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2023年天津市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高等教育自学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考试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外语类专业口语、口译实践课程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考生健康卡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安全考试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承诺书</w:t>
      </w:r>
    </w:p>
    <w:p/>
    <w:tbl>
      <w:tblPr>
        <w:tblStyle w:val="5"/>
        <w:tblpPr w:leftFromText="180" w:rightFromText="180" w:vertAnchor="text" w:horzAnchor="margin" w:tblpXSpec="center" w:tblpY="121"/>
        <w:tblW w:w="9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18"/>
        <w:gridCol w:w="1900"/>
        <w:gridCol w:w="2977"/>
        <w:gridCol w:w="24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640" w:type="dxa"/>
            <w:gridSpan w:val="5"/>
            <w:vAlign w:val="center"/>
          </w:tcPr>
          <w:p>
            <w:pPr>
              <w:spacing w:before="122" w:line="360" w:lineRule="auto"/>
              <w:ind w:left="117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姓名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准考证号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 xml:space="preserve">   身份证号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 xml:space="preserve">                  考点：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35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天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1218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期</w:t>
            </w:r>
          </w:p>
        </w:tc>
        <w:tc>
          <w:tcPr>
            <w:tcW w:w="1900" w:type="dxa"/>
            <w:vAlign w:val="center"/>
          </w:tcPr>
          <w:p>
            <w:pPr>
              <w:spacing w:before="183" w:line="360" w:lineRule="auto"/>
              <w:ind w:right="12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体温是否</w:t>
            </w:r>
            <w:r>
              <w:rPr>
                <w:rFonts w:ascii="黑体" w:hAnsi="黑体" w:eastAsia="黑体" w:cs="黑体"/>
                <w:sz w:val="24"/>
                <w:szCs w:val="24"/>
              </w:rPr>
              <w:t>超过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37.3℃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ind w:right="10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是否有发热、乏力、干咳、咽痛、呼吸困难、腹泻、嗅（味）觉减退等疑似症状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ind w:right="108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若有疑似症状，核酸检测或抗原检测结果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35" w:type="dxa"/>
            <w:vAlign w:val="center"/>
          </w:tcPr>
          <w:p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1 天</w:t>
            </w:r>
          </w:p>
        </w:tc>
        <w:tc>
          <w:tcPr>
            <w:tcW w:w="1218" w:type="dxa"/>
            <w:vAlign w:val="center"/>
          </w:tcPr>
          <w:p>
            <w:pPr>
              <w:spacing w:before="18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9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</w:t>
            </w:r>
            <w:r>
              <w:rPr>
                <w:rFonts w:ascii="黑体" w:hAnsi="黑体" w:eastAsia="黑体" w:cs="黑体"/>
                <w:sz w:val="24"/>
                <w:szCs w:val="24"/>
              </w:rPr>
              <w:sym w:font="Wingdings 2" w:char="00A3"/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35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2 天</w:t>
            </w:r>
          </w:p>
        </w:tc>
        <w:tc>
          <w:tcPr>
            <w:tcW w:w="1218" w:type="dxa"/>
            <w:vAlign w:val="center"/>
          </w:tcPr>
          <w:p>
            <w:pPr>
              <w:spacing w:before="15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35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3 天</w:t>
            </w:r>
          </w:p>
        </w:tc>
        <w:tc>
          <w:tcPr>
            <w:tcW w:w="1218" w:type="dxa"/>
            <w:vAlign w:val="center"/>
          </w:tcPr>
          <w:p>
            <w:pPr>
              <w:spacing w:before="15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35" w:type="dxa"/>
            <w:vAlign w:val="center"/>
          </w:tcPr>
          <w:p>
            <w:pPr>
              <w:spacing w:before="16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4 天</w:t>
            </w:r>
          </w:p>
        </w:tc>
        <w:tc>
          <w:tcPr>
            <w:tcW w:w="1218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35" w:type="dxa"/>
            <w:vAlign w:val="center"/>
          </w:tcPr>
          <w:p>
            <w:pPr>
              <w:spacing w:before="16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5 天</w:t>
            </w:r>
          </w:p>
        </w:tc>
        <w:tc>
          <w:tcPr>
            <w:tcW w:w="1218" w:type="dxa"/>
            <w:vAlign w:val="center"/>
          </w:tcPr>
          <w:p>
            <w:pPr>
              <w:spacing w:before="161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7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5" w:type="dxa"/>
            <w:vAlign w:val="center"/>
          </w:tcPr>
          <w:p>
            <w:pPr>
              <w:spacing w:before="164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6 天</w:t>
            </w:r>
          </w:p>
        </w:tc>
        <w:tc>
          <w:tcPr>
            <w:tcW w:w="1218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35" w:type="dxa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7 天</w:t>
            </w:r>
          </w:p>
        </w:tc>
        <w:tc>
          <w:tcPr>
            <w:tcW w:w="1218" w:type="dxa"/>
            <w:vAlign w:val="center"/>
          </w:tcPr>
          <w:p>
            <w:pPr>
              <w:spacing w:before="22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5" w:type="dxa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试</w:t>
            </w:r>
          </w:p>
        </w:tc>
        <w:tc>
          <w:tcPr>
            <w:tcW w:w="1218" w:type="dxa"/>
            <w:vAlign w:val="center"/>
          </w:tcPr>
          <w:p>
            <w:pPr>
              <w:spacing w:before="22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353" w:type="dxa"/>
            <w:gridSpan w:val="2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考生承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诺书</w:t>
            </w:r>
          </w:p>
        </w:tc>
        <w:tc>
          <w:tcPr>
            <w:tcW w:w="7287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本人愿意遵守相关规定，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自己健康的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第一责任人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”，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并做如下承诺：我将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如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实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填写健康卡，如有发热、乏力、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干咳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咽痛、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呼吸困难、腹泻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、嗅（味）觉减退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等病状出现，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将及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向考点报告，并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遵守考点的防疫规定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</w:pPr>
      <w:r>
        <w:rPr>
          <w:rFonts w:ascii="楷体" w:hAnsi="楷体" w:eastAsia="楷体" w:cs="楷体"/>
          <w:spacing w:val="-4"/>
          <w:sz w:val="36"/>
          <w:szCs w:val="36"/>
        </w:rPr>
        <w:t>本人确认以上情况属实。</w:t>
      </w: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  <w:t>联系</w:t>
      </w:r>
      <w:r>
        <w:rPr>
          <w:rFonts w:ascii="黑体" w:hAnsi="黑体" w:eastAsia="黑体" w:cs="黑体"/>
          <w:b w:val="0"/>
          <w:bCs w:val="0"/>
          <w:spacing w:val="-12"/>
          <w:sz w:val="24"/>
          <w:szCs w:val="24"/>
        </w:rPr>
        <w:t>电话：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  <w:t>签字：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5E5E7-99A2-4594-9121-11D6E414A3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202888-833D-4DFA-AFCA-DC342DD52DA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B5E90FD-D4E1-43F9-A5E6-7314D2C2DE6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6FF1893-E404-4FE3-B0BB-C38FFB8C20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B1B68B-6F2C-42D6-9414-BA045F3ED80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ZTkzM2ZmNTQxMjg2NDU4NjcwMTk4NGY5NzYyNjkifQ=="/>
  </w:docVars>
  <w:rsids>
    <w:rsidRoot w:val="25C3475B"/>
    <w:rsid w:val="01D84888"/>
    <w:rsid w:val="0BC74B32"/>
    <w:rsid w:val="10B6161C"/>
    <w:rsid w:val="25C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469</Characters>
  <Lines>0</Lines>
  <Paragraphs>0</Paragraphs>
  <TotalTime>3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2023-03-15T07:47:00Z</dcterms:created>
  <dc:creator>petalxu</dc:creator>
  <cp:lastModifiedBy>petalxu</cp:lastModifiedBy>
  <dcterms:modified xsi:type="dcterms:W3CDTF">2023-04-11T06:28:51Z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CB021ECC496A4B5AB1CDCE2675E9E650</vt:lpwstr>
  </property>
</Properties>
</file>